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C9FA" w14:textId="77777777" w:rsidR="003C6FAC" w:rsidRDefault="00000000">
      <w:pPr>
        <w:pStyle w:val="a4"/>
      </w:pPr>
      <w:r>
        <w:t>ДОГОВОР О</w:t>
      </w:r>
      <w:r>
        <w:rPr>
          <w:spacing w:val="1"/>
        </w:rPr>
        <w:t xml:space="preserve"> </w:t>
      </w:r>
      <w:r>
        <w:rPr>
          <w:spacing w:val="-2"/>
        </w:rPr>
        <w:t>ЗАДАТКЕ</w:t>
      </w:r>
    </w:p>
    <w:p w14:paraId="438F5FC6" w14:textId="77777777" w:rsidR="003C6FAC" w:rsidRDefault="003C6FAC">
      <w:pPr>
        <w:pStyle w:val="a3"/>
        <w:spacing w:before="3"/>
        <w:ind w:left="0" w:firstLine="0"/>
        <w:jc w:val="left"/>
        <w:rPr>
          <w:b/>
          <w:sz w:val="28"/>
        </w:rPr>
      </w:pPr>
    </w:p>
    <w:p w14:paraId="6E5A149B" w14:textId="1F88F822" w:rsidR="003C6FAC" w:rsidRDefault="00000000">
      <w:pPr>
        <w:pStyle w:val="a3"/>
        <w:tabs>
          <w:tab w:val="left" w:pos="7059"/>
          <w:tab w:val="left" w:pos="8794"/>
        </w:tabs>
        <w:ind w:firstLine="0"/>
      </w:pPr>
      <w:r>
        <w:t>гор.</w:t>
      </w:r>
      <w:r>
        <w:rPr>
          <w:spacing w:val="-5"/>
        </w:rPr>
        <w:t xml:space="preserve"> </w:t>
      </w:r>
      <w:r>
        <w:rPr>
          <w:spacing w:val="-2"/>
        </w:rPr>
        <w:t>Ярославль</w:t>
      </w:r>
      <w:r>
        <w:tab/>
      </w:r>
      <w:r>
        <w:rPr>
          <w:u w:val="single"/>
        </w:rPr>
        <w:tab/>
      </w:r>
      <w:r>
        <w:t>202</w:t>
      </w:r>
      <w:r w:rsidR="00BB531E">
        <w:t>6</w:t>
      </w:r>
      <w:r>
        <w:t xml:space="preserve"> </w:t>
      </w:r>
      <w:r>
        <w:rPr>
          <w:spacing w:val="-5"/>
        </w:rPr>
        <w:t>г.</w:t>
      </w:r>
    </w:p>
    <w:p w14:paraId="10D56ACF" w14:textId="77777777" w:rsidR="003C6FAC" w:rsidRDefault="003C6FAC">
      <w:pPr>
        <w:pStyle w:val="a3"/>
        <w:spacing w:before="274"/>
        <w:ind w:left="0" w:firstLine="0"/>
        <w:jc w:val="left"/>
      </w:pPr>
    </w:p>
    <w:p w14:paraId="666F3B46" w14:textId="30CF0B69" w:rsidR="003C6FAC" w:rsidRDefault="00000000">
      <w:pPr>
        <w:pStyle w:val="a3"/>
        <w:ind w:right="555"/>
      </w:pPr>
      <w:r>
        <w:t xml:space="preserve">Финансовый управляющий </w:t>
      </w:r>
      <w:r w:rsidR="00BB531E" w:rsidRPr="00BB531E">
        <w:t>Василевск</w:t>
      </w:r>
      <w:r w:rsidR="00BB531E">
        <w:t>ой</w:t>
      </w:r>
      <w:r w:rsidR="00BB531E" w:rsidRPr="00BB531E">
        <w:t xml:space="preserve"> Юли</w:t>
      </w:r>
      <w:r w:rsidR="00BB531E">
        <w:t>и</w:t>
      </w:r>
      <w:r w:rsidR="00BB531E" w:rsidRPr="00BB531E">
        <w:t xml:space="preserve"> Михайловн</w:t>
      </w:r>
      <w:r w:rsidR="00BB531E">
        <w:t>ы</w:t>
      </w:r>
      <w:r w:rsidR="00BB531E" w:rsidRPr="00BB531E">
        <w:t xml:space="preserve"> (дата рождения: 16.08.1988 г., место рождения: гор. Осташков Калининской области, СНИЛС 116-710-872 45, ИНН 760407949978, адрес регистрации по месту жительства: 150006, Ярославская область, г. Ярославль, ул. Дружная, 5, кв.28) </w:t>
      </w:r>
      <w:r w:rsidR="009E4931">
        <w:t xml:space="preserve"> </w:t>
      </w:r>
      <w:r>
        <w:t xml:space="preserve">Тихомирова Екатерина Алексеевна, именуемая в дальнейшем «Организатор торгов», действующая на основании решения </w:t>
      </w:r>
      <w:r w:rsidR="00BB531E" w:rsidRPr="00BB531E">
        <w:t>Арбитражного суда Ярославской области от 20.12.2022 г. (резолютивная часть объявлена 20.12.2022 г.) по делу № А82-16021/2022</w:t>
      </w:r>
      <w:r>
        <w:t>,</w:t>
      </w:r>
      <w:r>
        <w:rPr>
          <w:spacing w:val="78"/>
        </w:rPr>
        <w:t xml:space="preserve">   </w:t>
      </w:r>
      <w:r>
        <w:t>с</w:t>
      </w:r>
      <w:r>
        <w:rPr>
          <w:spacing w:val="78"/>
        </w:rPr>
        <w:t xml:space="preserve">   </w:t>
      </w:r>
      <w:r>
        <w:t>одной</w:t>
      </w:r>
      <w:r>
        <w:rPr>
          <w:spacing w:val="79"/>
        </w:rPr>
        <w:t xml:space="preserve">   </w:t>
      </w:r>
      <w:r>
        <w:t>стороны,</w:t>
      </w:r>
      <w:r>
        <w:rPr>
          <w:spacing w:val="77"/>
        </w:rPr>
        <w:t xml:space="preserve">   </w:t>
      </w:r>
      <w:r>
        <w:rPr>
          <w:spacing w:val="-10"/>
        </w:rPr>
        <w:t>и</w:t>
      </w:r>
    </w:p>
    <w:p w14:paraId="5441CF7C" w14:textId="77777777" w:rsidR="003C6FAC" w:rsidRDefault="00000000">
      <w:pPr>
        <w:pStyle w:val="a3"/>
        <w:tabs>
          <w:tab w:val="left" w:pos="6381"/>
        </w:tabs>
        <w:spacing w:before="4"/>
        <w:ind w:right="562" w:firstLine="0"/>
      </w:pPr>
      <w:r>
        <w:rPr>
          <w:u w:val="single"/>
        </w:rPr>
        <w:tab/>
      </w:r>
      <w:r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 xml:space="preserve">) в дальнейшем «Заявитель», с другой стороны, заключили настоящий договор о </w:t>
      </w:r>
      <w:r>
        <w:rPr>
          <w:spacing w:val="-2"/>
        </w:rPr>
        <w:t>нижеследующем:</w:t>
      </w:r>
    </w:p>
    <w:p w14:paraId="7BC1A6D4" w14:textId="77777777" w:rsidR="003C6FAC" w:rsidRDefault="00000000">
      <w:pPr>
        <w:pStyle w:val="1"/>
        <w:numPr>
          <w:ilvl w:val="0"/>
          <w:numId w:val="1"/>
        </w:numPr>
        <w:tabs>
          <w:tab w:val="left" w:pos="4543"/>
        </w:tabs>
        <w:spacing w:before="272"/>
      </w:pPr>
      <w:r>
        <w:t>Предмет</w:t>
      </w:r>
      <w:r>
        <w:rPr>
          <w:spacing w:val="-9"/>
        </w:rPr>
        <w:t xml:space="preserve"> </w:t>
      </w:r>
      <w:r>
        <w:rPr>
          <w:spacing w:val="-2"/>
        </w:rPr>
        <w:t>договора</w:t>
      </w:r>
    </w:p>
    <w:p w14:paraId="4F2A0A9A" w14:textId="7CE615D0" w:rsidR="003C6FAC" w:rsidRDefault="00000000">
      <w:pPr>
        <w:pStyle w:val="a5"/>
        <w:numPr>
          <w:ilvl w:val="1"/>
          <w:numId w:val="1"/>
        </w:numPr>
        <w:tabs>
          <w:tab w:val="left" w:pos="1212"/>
        </w:tabs>
        <w:spacing w:before="4"/>
        <w:ind w:right="558"/>
        <w:rPr>
          <w:sz w:val="24"/>
        </w:rPr>
      </w:pPr>
      <w:r>
        <w:rPr>
          <w:sz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BB531E" w:rsidRPr="00BB531E">
        <w:rPr>
          <w:sz w:val="24"/>
        </w:rPr>
        <w:t>Василевской Юлии Михайловны</w:t>
      </w:r>
      <w:r w:rsidR="00E9471B" w:rsidRPr="00E9471B">
        <w:rPr>
          <w:sz w:val="24"/>
        </w:rPr>
        <w:t xml:space="preserve"> </w:t>
      </w:r>
      <w:r>
        <w:rPr>
          <w:sz w:val="24"/>
        </w:rPr>
        <w:t xml:space="preserve">по лоту № 1: </w:t>
      </w:r>
      <w:r w:rsidR="00BB531E" w:rsidRPr="00BB531E">
        <w:rPr>
          <w:sz w:val="24"/>
        </w:rPr>
        <w:t xml:space="preserve">Транспортное средство LADA XRAY, 2020 </w:t>
      </w:r>
      <w:proofErr w:type="spellStart"/>
      <w:r w:rsidR="00BB531E" w:rsidRPr="00BB531E">
        <w:rPr>
          <w:sz w:val="24"/>
        </w:rPr>
        <w:t>г.в</w:t>
      </w:r>
      <w:proofErr w:type="spellEnd"/>
      <w:r w:rsidR="00BB531E" w:rsidRPr="00BB531E">
        <w:rPr>
          <w:sz w:val="24"/>
        </w:rPr>
        <w:t>., VIN:</w:t>
      </w:r>
      <w:r w:rsidR="00BB531E" w:rsidRPr="00BB531E">
        <w:rPr>
          <w:sz w:val="24"/>
        </w:rPr>
        <w:br/>
        <w:t>XTAGAB330L1296712, гос. рег. знак О191ЕР76</w:t>
      </w:r>
      <w:r>
        <w:rPr>
          <w:sz w:val="24"/>
        </w:rPr>
        <w:t>, проводимых на ЭТП</w:t>
      </w:r>
      <w:r>
        <w:rPr>
          <w:spacing w:val="40"/>
          <w:sz w:val="24"/>
        </w:rPr>
        <w:t xml:space="preserve"> </w:t>
      </w:r>
      <w:r>
        <w:rPr>
          <w:sz w:val="24"/>
        </w:rPr>
        <w:t>«Лот Банкрот»-</w:t>
      </w:r>
      <w:r w:rsidR="00BB531E" w:rsidRPr="00BB531E">
        <w:t xml:space="preserve"> </w:t>
      </w:r>
      <w:r w:rsidR="00BB531E" w:rsidRPr="00BB531E">
        <w:rPr>
          <w:sz w:val="24"/>
        </w:rPr>
        <w:t>https://torgi.arbbitlot.ru/</w:t>
      </w:r>
      <w:r>
        <w:rPr>
          <w:sz w:val="24"/>
        </w:rPr>
        <w:t xml:space="preserve">, ООО "Электронная торговая площадка", размещенной в сети Интернет по адресу: </w:t>
      </w:r>
      <w:r w:rsidR="00BB531E" w:rsidRPr="00BB531E">
        <w:rPr>
          <w:sz w:val="24"/>
        </w:rPr>
        <w:t>https://torgi.arbbitlot.ru/</w:t>
      </w:r>
      <w:r w:rsidR="00BB531E" w:rsidRPr="00BB531E">
        <w:rPr>
          <w:sz w:val="24"/>
        </w:rPr>
        <w:t xml:space="preserve"> </w:t>
      </w:r>
      <w:r>
        <w:rPr>
          <w:sz w:val="24"/>
        </w:rPr>
        <w:t>на ООО "Электронная торговая площадка".</w:t>
      </w:r>
    </w:p>
    <w:p w14:paraId="1AE58BE4" w14:textId="77777777" w:rsidR="003C6FAC" w:rsidRDefault="00000000">
      <w:pPr>
        <w:pStyle w:val="a5"/>
        <w:numPr>
          <w:ilvl w:val="1"/>
          <w:numId w:val="1"/>
        </w:numPr>
        <w:tabs>
          <w:tab w:val="left" w:pos="1212"/>
        </w:tabs>
        <w:ind w:right="563"/>
        <w:rPr>
          <w:sz w:val="24"/>
        </w:rPr>
      </w:pPr>
      <w:r>
        <w:rPr>
          <w:sz w:val="24"/>
        </w:rPr>
        <w:t>Задаток в размере 10 (десяти) процентов от начальной цены лота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73346A6A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1" w:firstLine="710"/>
        <w:rPr>
          <w:sz w:val="24"/>
        </w:rPr>
      </w:pPr>
      <w:r>
        <w:rPr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E35460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4" w:firstLine="710"/>
        <w:rPr>
          <w:sz w:val="24"/>
        </w:rPr>
      </w:pPr>
      <w:r>
        <w:rPr>
          <w:sz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</w:t>
      </w:r>
      <w:r>
        <w:rPr>
          <w:spacing w:val="-2"/>
          <w:sz w:val="24"/>
        </w:rPr>
        <w:t>торгов.</w:t>
      </w:r>
    </w:p>
    <w:p w14:paraId="7828C80E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6" w:firstLine="710"/>
        <w:rPr>
          <w:sz w:val="24"/>
        </w:rPr>
      </w:pPr>
      <w:r>
        <w:rPr>
          <w:sz w:val="24"/>
        </w:rPr>
        <w:t>Во всех остальных случаях задаток возвращается Заявителю в течение пяти рабочих дней со дня подписания протокола о результатах проведения торгов</w:t>
      </w:r>
    </w:p>
    <w:p w14:paraId="4F8FB17A" w14:textId="77777777" w:rsidR="003C6FAC" w:rsidRDefault="00000000">
      <w:pPr>
        <w:pStyle w:val="1"/>
        <w:numPr>
          <w:ilvl w:val="2"/>
          <w:numId w:val="1"/>
        </w:numPr>
        <w:tabs>
          <w:tab w:val="left" w:pos="3367"/>
        </w:tabs>
        <w:spacing w:before="274"/>
        <w:ind w:left="3367"/>
        <w:jc w:val="both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rPr>
          <w:spacing w:val="-2"/>
        </w:rPr>
        <w:t>задатка</w:t>
      </w:r>
    </w:p>
    <w:p w14:paraId="569880D7" w14:textId="178A8230" w:rsidR="003C6FAC" w:rsidRDefault="00000000">
      <w:pPr>
        <w:pStyle w:val="a5"/>
        <w:numPr>
          <w:ilvl w:val="3"/>
          <w:numId w:val="1"/>
        </w:numPr>
        <w:tabs>
          <w:tab w:val="left" w:pos="1616"/>
          <w:tab w:val="left" w:pos="6338"/>
        </w:tabs>
        <w:spacing w:before="4"/>
        <w:ind w:right="565" w:firstLine="710"/>
        <w:rPr>
          <w:sz w:val="24"/>
        </w:rPr>
      </w:pPr>
      <w:r>
        <w:rPr>
          <w:sz w:val="24"/>
        </w:rPr>
        <w:t>Задаток должен быть внесен Заявителем на расчетный счет должника, указанный в разделе 4 настоящего договора, в срок не позднее периода приема заявок на 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торгах.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 w:rsidR="00BB531E">
        <w:rPr>
          <w:sz w:val="24"/>
        </w:rPr>
        <w:t>10</w:t>
      </w:r>
      <w:r>
        <w:rPr>
          <w:sz w:val="24"/>
        </w:rPr>
        <w:t xml:space="preserve">% от цены продажи) В назначении платежа необходимо указать: «Задаток для участия в торгах по продаже </w:t>
      </w:r>
      <w:r w:rsidR="00391873">
        <w:rPr>
          <w:sz w:val="24"/>
        </w:rPr>
        <w:t xml:space="preserve">совместного </w:t>
      </w:r>
      <w:r>
        <w:rPr>
          <w:sz w:val="24"/>
        </w:rPr>
        <w:t xml:space="preserve">имущества </w:t>
      </w:r>
      <w:r w:rsidR="00BB531E" w:rsidRPr="00BB531E">
        <w:rPr>
          <w:sz w:val="24"/>
        </w:rPr>
        <w:t>Василевской Юлии Михайловны</w:t>
      </w:r>
      <w:r>
        <w:rPr>
          <w:sz w:val="24"/>
        </w:rPr>
        <w:t xml:space="preserve">, дело № </w:t>
      </w:r>
      <w:r w:rsidR="00BB531E" w:rsidRPr="00BB531E">
        <w:t>А82-16021/2022</w:t>
      </w:r>
      <w:r>
        <w:rPr>
          <w:sz w:val="24"/>
        </w:rPr>
        <w:t>».</w:t>
      </w:r>
    </w:p>
    <w:p w14:paraId="3393AB0C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68" w:firstLine="710"/>
        <w:rPr>
          <w:sz w:val="24"/>
        </w:rPr>
      </w:pPr>
      <w:r>
        <w:rPr>
          <w:sz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Организатором торгов в полной сумме, указанной в п. 2.1. настоящего договора.</w:t>
      </w:r>
    </w:p>
    <w:p w14:paraId="4315B743" w14:textId="77777777" w:rsidR="003C6FAC" w:rsidRDefault="003C6FAC">
      <w:pPr>
        <w:pStyle w:val="a5"/>
        <w:rPr>
          <w:sz w:val="24"/>
        </w:rPr>
        <w:sectPr w:rsidR="003C6FAC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p w14:paraId="33245F41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spacing w:before="76"/>
        <w:ind w:right="566" w:firstLine="710"/>
        <w:rPr>
          <w:sz w:val="24"/>
        </w:rPr>
      </w:pPr>
      <w:r>
        <w:rPr>
          <w:sz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общем порядке,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 п.</w:t>
      </w:r>
    </w:p>
    <w:p w14:paraId="15671942" w14:textId="77777777" w:rsidR="003C6FAC" w:rsidRDefault="00000000">
      <w:pPr>
        <w:pStyle w:val="a3"/>
        <w:spacing w:before="1" w:line="276" w:lineRule="exact"/>
        <w:ind w:firstLine="0"/>
      </w:pPr>
      <w:r>
        <w:t>1.5.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договора.</w:t>
      </w:r>
    </w:p>
    <w:p w14:paraId="2F40A7E2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74" w:firstLine="710"/>
        <w:rPr>
          <w:sz w:val="24"/>
        </w:rPr>
      </w:pPr>
      <w:r>
        <w:rPr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7557B3" w14:textId="77777777" w:rsidR="003C6FAC" w:rsidRDefault="00000000">
      <w:pPr>
        <w:pStyle w:val="1"/>
        <w:numPr>
          <w:ilvl w:val="2"/>
          <w:numId w:val="1"/>
        </w:numPr>
        <w:tabs>
          <w:tab w:val="left" w:pos="3422"/>
        </w:tabs>
        <w:spacing w:before="273"/>
        <w:ind w:left="3422"/>
        <w:jc w:val="both"/>
      </w:pPr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56B25C9F" w14:textId="7ACF2357" w:rsidR="003C6FAC" w:rsidRDefault="00000000">
      <w:pPr>
        <w:pStyle w:val="a5"/>
        <w:numPr>
          <w:ilvl w:val="3"/>
          <w:numId w:val="1"/>
        </w:numPr>
        <w:tabs>
          <w:tab w:val="left" w:pos="1616"/>
        </w:tabs>
        <w:spacing w:before="4"/>
        <w:ind w:right="576" w:firstLine="710"/>
        <w:rPr>
          <w:sz w:val="24"/>
        </w:rPr>
      </w:pPr>
      <w:r>
        <w:rPr>
          <w:sz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sz w:val="24"/>
        </w:rPr>
        <w:t>не достижении</w:t>
      </w:r>
      <w:proofErr w:type="gramEnd"/>
      <w:r>
        <w:rPr>
          <w:sz w:val="24"/>
        </w:rPr>
        <w:t xml:space="preserve"> согласия споры и разногласия подлежат рассмотрению Арбитражным судом </w:t>
      </w:r>
      <w:r w:rsidR="00BB531E">
        <w:rPr>
          <w:sz w:val="24"/>
        </w:rPr>
        <w:t xml:space="preserve">Ярославской </w:t>
      </w:r>
      <w:r>
        <w:rPr>
          <w:sz w:val="24"/>
        </w:rPr>
        <w:t>области.</w:t>
      </w:r>
    </w:p>
    <w:p w14:paraId="13981D80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74" w:firstLine="710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B073E4" w14:textId="77777777" w:rsidR="003C6FAC" w:rsidRDefault="003C6FAC">
      <w:pPr>
        <w:pStyle w:val="a3"/>
        <w:ind w:left="0" w:firstLine="0"/>
        <w:jc w:val="left"/>
      </w:pPr>
    </w:p>
    <w:p w14:paraId="055ADB1B" w14:textId="77777777" w:rsidR="003C6FAC" w:rsidRDefault="00000000">
      <w:pPr>
        <w:pStyle w:val="a5"/>
        <w:numPr>
          <w:ilvl w:val="2"/>
          <w:numId w:val="1"/>
        </w:numPr>
        <w:tabs>
          <w:tab w:val="left" w:pos="4003"/>
        </w:tabs>
        <w:ind w:left="4003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577"/>
      </w:tblGrid>
      <w:tr w:rsidR="003C6FAC" w14:paraId="696A57B5" w14:textId="77777777">
        <w:trPr>
          <w:trHeight w:val="230"/>
        </w:trPr>
        <w:tc>
          <w:tcPr>
            <w:tcW w:w="4862" w:type="dxa"/>
          </w:tcPr>
          <w:p w14:paraId="09945628" w14:textId="77777777" w:rsidR="003C6FA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1AB9EA9D" w14:textId="77777777" w:rsidR="003C6FA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C6FAC" w14:paraId="57704A96" w14:textId="77777777">
        <w:trPr>
          <w:trHeight w:val="6626"/>
        </w:trPr>
        <w:tc>
          <w:tcPr>
            <w:tcW w:w="4862" w:type="dxa"/>
          </w:tcPr>
          <w:p w14:paraId="1B7FED0B" w14:textId="01FDBBB2" w:rsidR="003C6FAC" w:rsidRDefault="00000000">
            <w:pPr>
              <w:pStyle w:val="TableParagraph"/>
              <w:spacing w:before="1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BB531E" w:rsidRPr="00BB531E">
              <w:t>Василевск</w:t>
            </w:r>
            <w:r w:rsidR="00BB531E">
              <w:t>ой</w:t>
            </w:r>
            <w:r w:rsidR="00BB531E" w:rsidRPr="00BB531E">
              <w:t xml:space="preserve"> Юли</w:t>
            </w:r>
            <w:r w:rsidR="00BB531E">
              <w:t>и</w:t>
            </w:r>
            <w:r w:rsidR="00BB531E" w:rsidRPr="00BB531E">
              <w:t xml:space="preserve"> Михайловн</w:t>
            </w:r>
            <w:r w:rsidR="00BB531E">
              <w:t>ы</w:t>
            </w:r>
            <w:r w:rsidR="00BB531E" w:rsidRPr="00BB531E">
              <w:t xml:space="preserve"> (дата рождения: 16.08.1988 г., место рождения: гор. Осташков Калининской области, СНИЛС 116-710-872 45, ИНН 760407949978, адрес регистрации по месту жительства: 150006, Ярославская область, г. Ярославль, ул. Дружная, 5, кв.28)</w:t>
            </w:r>
            <w:r w:rsidR="00E9471B" w:rsidRPr="00E9471B">
              <w:t xml:space="preserve"> </w:t>
            </w:r>
            <w:r>
              <w:rPr>
                <w:sz w:val="20"/>
              </w:rPr>
              <w:t>Тихомирова Екатерина Алексеевна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(ИНН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760215497502,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СНИЛС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132-646-064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  <w:p w14:paraId="15B57BC4" w14:textId="4C3484A4" w:rsidR="003C6FAC" w:rsidRDefault="00E9471B" w:rsidP="00E9471B">
            <w:pPr>
              <w:pStyle w:val="TableParagraph"/>
              <w:ind w:left="0" w:right="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для направления корреспонденции финансовому управляющему: 150035, гор. Ярославль, а/я №101) - член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"ГАУ"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(ОГРН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1021603626098,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ИНН</w:t>
            </w:r>
          </w:p>
          <w:p w14:paraId="4350B435" w14:textId="77777777" w:rsidR="00BB531E" w:rsidRDefault="00000000">
            <w:pPr>
              <w:pStyle w:val="TableParagraph"/>
              <w:tabs>
                <w:tab w:val="left" w:pos="1742"/>
                <w:tab w:val="left" w:pos="4361"/>
              </w:tabs>
              <w:ind w:right="27"/>
              <w:rPr>
                <w:sz w:val="20"/>
              </w:rPr>
            </w:pPr>
            <w:r>
              <w:rPr>
                <w:sz w:val="20"/>
              </w:rPr>
              <w:t>1660062005,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420111,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Соловецких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Юнг, д. 7, оф. 1004), действующая на основании решения </w:t>
            </w:r>
            <w:r w:rsidR="00BB531E" w:rsidRPr="00BB531E">
              <w:rPr>
                <w:sz w:val="20"/>
              </w:rPr>
              <w:t>Арбитражного суда Ярославской области от 20.12.2022 г. (резолютивная часть объявлена 20.12.2022 г.) по делу № А82-16021/2022</w:t>
            </w:r>
          </w:p>
          <w:p w14:paraId="3CD8F5F7" w14:textId="1FAFFAF7" w:rsidR="002D67FF" w:rsidRPr="002D67FF" w:rsidRDefault="002D67FF" w:rsidP="002D67FF">
            <w:pPr>
              <w:shd w:val="clear" w:color="auto" w:fill="FFFFFF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И действующая </w:t>
            </w:r>
            <w:r w:rsidRPr="00A6147C">
              <w:rPr>
                <w:noProof/>
                <w:sz w:val="20"/>
                <w:szCs w:val="20"/>
                <w:lang w:eastAsia="ru-RU"/>
              </w:rPr>
              <w:t>от имени супруг</w:t>
            </w:r>
            <w:r>
              <w:rPr>
                <w:noProof/>
                <w:sz w:val="20"/>
                <w:szCs w:val="20"/>
                <w:lang w:eastAsia="ru-RU"/>
              </w:rPr>
              <w:t>а</w:t>
            </w:r>
            <w:r w:rsidRPr="00A6147C">
              <w:rPr>
                <w:noProof/>
                <w:sz w:val="20"/>
                <w:szCs w:val="20"/>
                <w:lang w:eastAsia="ru-RU"/>
              </w:rPr>
              <w:t xml:space="preserve"> должника </w:t>
            </w:r>
            <w:r w:rsidRPr="002D67FF">
              <w:rPr>
                <w:noProof/>
                <w:sz w:val="20"/>
                <w:szCs w:val="20"/>
                <w:lang w:eastAsia="ru-RU"/>
              </w:rPr>
              <w:t>Василевск</w:t>
            </w:r>
            <w:r>
              <w:rPr>
                <w:noProof/>
                <w:sz w:val="20"/>
                <w:szCs w:val="20"/>
                <w:lang w:eastAsia="ru-RU"/>
              </w:rPr>
              <w:t>ого</w:t>
            </w:r>
            <w:r w:rsidRPr="002D67FF">
              <w:rPr>
                <w:noProof/>
                <w:sz w:val="20"/>
                <w:szCs w:val="20"/>
                <w:lang w:eastAsia="ru-RU"/>
              </w:rPr>
              <w:t xml:space="preserve"> Евгени</w:t>
            </w:r>
            <w:r>
              <w:rPr>
                <w:noProof/>
                <w:sz w:val="20"/>
                <w:szCs w:val="20"/>
                <w:lang w:eastAsia="ru-RU"/>
              </w:rPr>
              <w:t>я</w:t>
            </w:r>
            <w:r w:rsidRPr="002D67FF">
              <w:rPr>
                <w:noProof/>
                <w:sz w:val="20"/>
                <w:szCs w:val="20"/>
                <w:lang w:eastAsia="ru-RU"/>
              </w:rPr>
              <w:t xml:space="preserve"> Борисович</w:t>
            </w:r>
            <w:r>
              <w:rPr>
                <w:noProof/>
                <w:sz w:val="20"/>
                <w:szCs w:val="20"/>
                <w:lang w:eastAsia="ru-RU"/>
              </w:rPr>
              <w:t>а (</w:t>
            </w:r>
            <w:r w:rsidRPr="002D67FF">
              <w:rPr>
                <w:noProof/>
                <w:sz w:val="20"/>
                <w:szCs w:val="20"/>
                <w:lang w:eastAsia="ru-RU"/>
              </w:rPr>
              <w:t>12.03.1987 г.р.</w:t>
            </w:r>
          </w:p>
          <w:p w14:paraId="1F504F58" w14:textId="7CBF195C" w:rsidR="002D67FF" w:rsidRPr="002D67FF" w:rsidRDefault="002D67FF" w:rsidP="002D67FF">
            <w:pPr>
              <w:shd w:val="clear" w:color="auto" w:fill="FFFFFF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D67FF">
              <w:rPr>
                <w:noProof/>
                <w:sz w:val="20"/>
                <w:szCs w:val="20"/>
                <w:lang w:eastAsia="ru-RU"/>
              </w:rPr>
              <w:t>ИНН: 760415120101</w:t>
            </w:r>
            <w:r>
              <w:rPr>
                <w:noProof/>
                <w:sz w:val="20"/>
                <w:szCs w:val="20"/>
                <w:lang w:eastAsia="ru-RU"/>
              </w:rPr>
              <w:t>, а</w:t>
            </w:r>
            <w:r w:rsidRPr="002D67FF">
              <w:rPr>
                <w:noProof/>
                <w:sz w:val="20"/>
                <w:szCs w:val="20"/>
                <w:lang w:eastAsia="ru-RU"/>
              </w:rPr>
              <w:t>дрес регистрции: Ярославская область, г. Ярославль, ул. Нефтяников дом 12, кв.32.</w:t>
            </w:r>
          </w:p>
          <w:p w14:paraId="0DAAA3EC" w14:textId="6EF6A2DD" w:rsidR="002D67FF" w:rsidRPr="002D67FF" w:rsidRDefault="002D67FF" w:rsidP="002D67FF">
            <w:pPr>
              <w:shd w:val="clear" w:color="auto" w:fill="FFFFFF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2D67FF">
              <w:rPr>
                <w:noProof/>
                <w:sz w:val="20"/>
                <w:szCs w:val="20"/>
                <w:lang w:eastAsia="ru-RU"/>
              </w:rPr>
              <w:t>Место рождения: Ярославская область, Ярославский район, пос. Некрасовское</w:t>
            </w:r>
            <w:r>
              <w:rPr>
                <w:noProof/>
                <w:sz w:val="20"/>
                <w:szCs w:val="20"/>
                <w:lang w:eastAsia="ru-RU"/>
              </w:rPr>
              <w:t xml:space="preserve">) </w:t>
            </w:r>
            <w:r w:rsidRPr="00A6147C">
              <w:rPr>
                <w:noProof/>
                <w:sz w:val="20"/>
                <w:szCs w:val="20"/>
              </w:rPr>
              <w:t>на основании Закона</w:t>
            </w:r>
          </w:p>
          <w:p w14:paraId="22D8D92F" w14:textId="5E2EC537" w:rsidR="003C6FAC" w:rsidRDefault="00000000">
            <w:pPr>
              <w:pStyle w:val="TableParagraph"/>
              <w:tabs>
                <w:tab w:val="left" w:pos="1742"/>
                <w:tab w:val="left" w:pos="4361"/>
              </w:tabs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ФИЛИАЛ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"ЦЕНТРАЛЬНЫЙ"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ПАО </w:t>
            </w:r>
            <w:r>
              <w:rPr>
                <w:b/>
                <w:spacing w:val="-2"/>
                <w:sz w:val="20"/>
              </w:rPr>
              <w:t>"СОВКОМБАНК"</w:t>
            </w:r>
          </w:p>
          <w:p w14:paraId="7410A41B" w14:textId="77777777" w:rsidR="003C6FAC" w:rsidRDefault="00000000">
            <w:pPr>
              <w:pStyle w:val="TableParagraph"/>
              <w:tabs>
                <w:tab w:val="left" w:pos="1357"/>
                <w:tab w:val="left" w:pos="3477"/>
              </w:tabs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633011,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РОССИЙСКАЯ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ФЕДЕРАЦИЯ, </w:t>
            </w:r>
            <w:r>
              <w:rPr>
                <w:b/>
                <w:sz w:val="20"/>
              </w:rPr>
              <w:t>НОВОСИБИРСКАЯ ОБЛ,</w:t>
            </w:r>
          </w:p>
          <w:p w14:paraId="3D749D50" w14:textId="77777777" w:rsidR="003C6FAC" w:rsidRDefault="00000000">
            <w:pPr>
              <w:pStyle w:val="TableParagraph"/>
              <w:ind w:right="1791"/>
              <w:rPr>
                <w:b/>
                <w:sz w:val="20"/>
              </w:rPr>
            </w:pPr>
            <w:r>
              <w:rPr>
                <w:b/>
                <w:sz w:val="20"/>
              </w:rPr>
              <w:t>БЕРДСК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ПОПОВА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УЛ,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 БИК 045004763</w:t>
            </w:r>
          </w:p>
          <w:p w14:paraId="3DC3E97E" w14:textId="77777777" w:rsidR="003C6FAC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4401116480</w:t>
            </w:r>
          </w:p>
          <w:p w14:paraId="1FE1620A" w14:textId="77777777" w:rsidR="003C6FA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ОГРН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1144400000425</w:t>
            </w:r>
          </w:p>
          <w:p w14:paraId="247AD640" w14:textId="77777777" w:rsidR="003C6FAC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Корр</w:t>
            </w:r>
            <w:proofErr w:type="spellEnd"/>
            <w:r>
              <w:rPr>
                <w:b/>
                <w:sz w:val="20"/>
              </w:rPr>
              <w:t xml:space="preserve">/счет </w:t>
            </w:r>
            <w:r>
              <w:rPr>
                <w:b/>
                <w:spacing w:val="-2"/>
                <w:sz w:val="20"/>
              </w:rPr>
              <w:t>30101810150040000763</w:t>
            </w:r>
          </w:p>
          <w:p w14:paraId="41CF26C9" w14:textId="1D1DE93A" w:rsidR="00E9471B" w:rsidRDefault="0000000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Счет: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2D67FF" w:rsidRPr="002D67FF">
              <w:rPr>
                <w:b/>
                <w:spacing w:val="-2"/>
                <w:sz w:val="20"/>
              </w:rPr>
              <w:t>40817810150224879869</w:t>
            </w:r>
          </w:p>
          <w:p w14:paraId="451FBA85" w14:textId="588A042D" w:rsidR="003C6FA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КПП</w:t>
            </w:r>
            <w:r>
              <w:rPr>
                <w:b/>
                <w:spacing w:val="-2"/>
                <w:sz w:val="20"/>
              </w:rPr>
              <w:t xml:space="preserve"> 544543001</w:t>
            </w:r>
          </w:p>
          <w:p w14:paraId="6D4355E2" w14:textId="53E77AC2" w:rsidR="003C6FAC" w:rsidRDefault="00000000">
            <w:pPr>
              <w:pStyle w:val="TableParagraph"/>
              <w:spacing w:before="1" w:line="242" w:lineRule="exact"/>
            </w:pPr>
            <w:r>
              <w:rPr>
                <w:b/>
                <w:sz w:val="20"/>
              </w:rPr>
              <w:t>Получатель: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2D67FF" w:rsidRPr="002D67FF">
              <w:t>Василевская Юлия Михайловна</w:t>
            </w:r>
          </w:p>
        </w:tc>
        <w:tc>
          <w:tcPr>
            <w:tcW w:w="4577" w:type="dxa"/>
          </w:tcPr>
          <w:p w14:paraId="4B42A993" w14:textId="77777777" w:rsidR="003C6FAC" w:rsidRDefault="003C6FAC">
            <w:pPr>
              <w:pStyle w:val="TableParagraph"/>
              <w:ind w:left="0"/>
              <w:rPr>
                <w:sz w:val="20"/>
              </w:rPr>
            </w:pPr>
          </w:p>
        </w:tc>
      </w:tr>
      <w:tr w:rsidR="003C6FAC" w14:paraId="4EA33692" w14:textId="77777777">
        <w:trPr>
          <w:trHeight w:val="913"/>
        </w:trPr>
        <w:tc>
          <w:tcPr>
            <w:tcW w:w="4862" w:type="dxa"/>
          </w:tcPr>
          <w:p w14:paraId="09EA42B3" w14:textId="27A8439B" w:rsidR="003C6FAC" w:rsidRDefault="00000000">
            <w:pPr>
              <w:pStyle w:val="TableParagraph"/>
              <w:tabs>
                <w:tab w:val="left" w:pos="3903"/>
              </w:tabs>
              <w:spacing w:line="242" w:lineRule="auto"/>
              <w:ind w:right="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2D67FF" w:rsidRPr="002D67FF">
              <w:t>Василевской Юлии Михайловны</w:t>
            </w:r>
            <w:r>
              <w:rPr>
                <w:spacing w:val="257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Тихомирова</w:t>
            </w:r>
          </w:p>
        </w:tc>
        <w:tc>
          <w:tcPr>
            <w:tcW w:w="4577" w:type="dxa"/>
            <w:tcBorders>
              <w:bottom w:val="single" w:sz="12" w:space="0" w:color="000000"/>
            </w:tcBorders>
          </w:tcPr>
          <w:p w14:paraId="7B0D7735" w14:textId="77777777" w:rsidR="003C6FAC" w:rsidRDefault="003C6FA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7164DD" w14:textId="57943B15" w:rsidR="003C6FAC" w:rsidRDefault="003C6FAC">
      <w:pPr>
        <w:pStyle w:val="a3"/>
        <w:spacing w:before="105"/>
        <w:ind w:left="0" w:firstLine="0"/>
        <w:jc w:val="left"/>
        <w:rPr>
          <w:b/>
          <w:sz w:val="20"/>
        </w:rPr>
      </w:pPr>
    </w:p>
    <w:sectPr w:rsidR="003C6FAC">
      <w:pgSz w:w="11910" w:h="16840"/>
      <w:pgMar w:top="10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178E"/>
    <w:multiLevelType w:val="multilevel"/>
    <w:tmpl w:val="EC844364"/>
    <w:lvl w:ilvl="0">
      <w:start w:val="1"/>
      <w:numFmt w:val="decimal"/>
      <w:lvlText w:val="%1."/>
      <w:lvlJc w:val="left"/>
      <w:pPr>
        <w:ind w:left="4543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"/>
      <w:lvlJc w:val="left"/>
      <w:pPr>
        <w:ind w:left="33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41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29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766"/>
      </w:pPr>
      <w:rPr>
        <w:rFonts w:hint="default"/>
        <w:lang w:val="ru-RU" w:eastAsia="en-US" w:bidi="ar-SA"/>
      </w:rPr>
    </w:lvl>
  </w:abstractNum>
  <w:num w:numId="1" w16cid:durableId="5105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AC"/>
    <w:rsid w:val="00053B2C"/>
    <w:rsid w:val="002D67FF"/>
    <w:rsid w:val="003460A7"/>
    <w:rsid w:val="00391873"/>
    <w:rsid w:val="003C6FAC"/>
    <w:rsid w:val="009E4931"/>
    <w:rsid w:val="00BB531E"/>
    <w:rsid w:val="00E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F31B"/>
  <w15:docId w15:val="{153D8976-D8D3-4C32-9840-FB13625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67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right="4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2"/>
    </w:pPr>
  </w:style>
  <w:style w:type="character" w:styleId="a6">
    <w:name w:val="Hyperlink"/>
    <w:basedOn w:val="a0"/>
    <w:uiPriority w:val="99"/>
    <w:unhideWhenUsed/>
    <w:rsid w:val="00BB531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5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2026-06-05T11:16:00Z</dcterms:created>
  <dcterms:modified xsi:type="dcterms:W3CDTF">2026-06-05T11:16:00Z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Saby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PDFService</vt:lpwstr>
  </property>
</Properties>
</file>